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Y="5842"/>
        <w:tblW w:w="10472" w:type="dxa"/>
        <w:tblLook w:val="04A0" w:firstRow="1" w:lastRow="0" w:firstColumn="1" w:lastColumn="0" w:noHBand="0" w:noVBand="1"/>
      </w:tblPr>
      <w:tblGrid>
        <w:gridCol w:w="3270"/>
        <w:gridCol w:w="7202"/>
      </w:tblGrid>
      <w:tr w:rsidR="009461A1" w:rsidTr="00E04C34">
        <w:trPr>
          <w:trHeight w:val="984"/>
        </w:trPr>
        <w:tc>
          <w:tcPr>
            <w:tcW w:w="3270" w:type="dxa"/>
          </w:tcPr>
          <w:p w:rsidR="009461A1" w:rsidRPr="00A57309" w:rsidRDefault="009461A1" w:rsidP="00E04C34">
            <w:bookmarkStart w:id="0" w:name="_GoBack"/>
            <w:bookmarkEnd w:id="0"/>
            <w:r w:rsidRPr="00A57309">
              <w:t>Stanowisko</w:t>
            </w:r>
          </w:p>
        </w:tc>
        <w:tc>
          <w:tcPr>
            <w:tcW w:w="7202" w:type="dxa"/>
          </w:tcPr>
          <w:p w:rsidR="009461A1" w:rsidRPr="00A57309" w:rsidRDefault="009461A1" w:rsidP="00E04C34">
            <w:pPr>
              <w:spacing w:line="360" w:lineRule="auto"/>
            </w:pPr>
            <w:r w:rsidRPr="00A57309">
              <w:t>Lekarz do ośrodka badań klinicznych w Poznaniu, Synexus Polska sp. z o.o.</w:t>
            </w:r>
          </w:p>
        </w:tc>
      </w:tr>
      <w:tr w:rsidR="009461A1" w:rsidTr="00E04C34">
        <w:trPr>
          <w:trHeight w:val="984"/>
        </w:trPr>
        <w:tc>
          <w:tcPr>
            <w:tcW w:w="3270" w:type="dxa"/>
          </w:tcPr>
          <w:p w:rsidR="009461A1" w:rsidRPr="00A57309" w:rsidRDefault="009461A1" w:rsidP="00E04C34">
            <w:r w:rsidRPr="00A57309">
              <w:t>Forma zatrudnienia</w:t>
            </w:r>
          </w:p>
        </w:tc>
        <w:tc>
          <w:tcPr>
            <w:tcW w:w="7202" w:type="dxa"/>
          </w:tcPr>
          <w:p w:rsidR="009461A1" w:rsidRPr="00A57309" w:rsidRDefault="009461A1" w:rsidP="00E04C34">
            <w:pPr>
              <w:spacing w:line="360" w:lineRule="auto"/>
            </w:pPr>
            <w:r w:rsidRPr="00A57309">
              <w:t>kontrakt godzinowy w ramach działalności gospodarczej lub umowa zlecenia</w:t>
            </w:r>
          </w:p>
        </w:tc>
      </w:tr>
      <w:tr w:rsidR="009461A1" w:rsidTr="00E04C34">
        <w:trPr>
          <w:trHeight w:val="483"/>
        </w:trPr>
        <w:tc>
          <w:tcPr>
            <w:tcW w:w="3270" w:type="dxa"/>
          </w:tcPr>
          <w:p w:rsidR="009461A1" w:rsidRPr="00A57309" w:rsidRDefault="009461A1" w:rsidP="00E04C34">
            <w:r w:rsidRPr="00A57309">
              <w:t>Wymiar zatrudnienia</w:t>
            </w:r>
          </w:p>
        </w:tc>
        <w:tc>
          <w:tcPr>
            <w:tcW w:w="7202" w:type="dxa"/>
          </w:tcPr>
          <w:p w:rsidR="009461A1" w:rsidRPr="00A57309" w:rsidRDefault="009461A1" w:rsidP="00E04C34">
            <w:pPr>
              <w:spacing w:line="360" w:lineRule="auto"/>
            </w:pPr>
            <w:r w:rsidRPr="00A57309">
              <w:t>poniedziałki, czwartki, w godzinach od 14.00 do  16.30</w:t>
            </w:r>
          </w:p>
        </w:tc>
      </w:tr>
      <w:tr w:rsidR="009461A1" w:rsidTr="00E04C34">
        <w:trPr>
          <w:trHeight w:val="501"/>
        </w:trPr>
        <w:tc>
          <w:tcPr>
            <w:tcW w:w="3270" w:type="dxa"/>
          </w:tcPr>
          <w:p w:rsidR="009461A1" w:rsidRPr="00A57309" w:rsidRDefault="009461A1" w:rsidP="00E04C34">
            <w:r w:rsidRPr="00A57309">
              <w:t>Okres zatrudnienia</w:t>
            </w:r>
          </w:p>
        </w:tc>
        <w:tc>
          <w:tcPr>
            <w:tcW w:w="7202" w:type="dxa"/>
          </w:tcPr>
          <w:p w:rsidR="009461A1" w:rsidRPr="00A57309" w:rsidRDefault="009461A1" w:rsidP="00E04C34">
            <w:pPr>
              <w:spacing w:line="360" w:lineRule="auto"/>
            </w:pPr>
            <w:r w:rsidRPr="00A57309">
              <w:t>Do uzgodnienia</w:t>
            </w:r>
          </w:p>
        </w:tc>
      </w:tr>
      <w:tr w:rsidR="009461A1" w:rsidTr="00E04C34">
        <w:trPr>
          <w:trHeight w:val="650"/>
        </w:trPr>
        <w:tc>
          <w:tcPr>
            <w:tcW w:w="3270" w:type="dxa"/>
          </w:tcPr>
          <w:p w:rsidR="009461A1" w:rsidRPr="00A57309" w:rsidRDefault="009461A1" w:rsidP="00E04C34">
            <w:r w:rsidRPr="00A57309">
              <w:t>Miejsce wykonywania umowy</w:t>
            </w:r>
          </w:p>
        </w:tc>
        <w:tc>
          <w:tcPr>
            <w:tcW w:w="7202" w:type="dxa"/>
          </w:tcPr>
          <w:p w:rsidR="009461A1" w:rsidRPr="00A57309" w:rsidRDefault="009461A1" w:rsidP="00E04C34">
            <w:pPr>
              <w:spacing w:line="360" w:lineRule="auto"/>
            </w:pPr>
            <w:r w:rsidRPr="00A57309">
              <w:t>Poznań, ul. Głogowska 31/33</w:t>
            </w:r>
          </w:p>
        </w:tc>
      </w:tr>
      <w:tr w:rsidR="009461A1" w:rsidTr="00E04C34">
        <w:trPr>
          <w:trHeight w:val="501"/>
        </w:trPr>
        <w:tc>
          <w:tcPr>
            <w:tcW w:w="3270" w:type="dxa"/>
          </w:tcPr>
          <w:p w:rsidR="009461A1" w:rsidRPr="00A57309" w:rsidRDefault="009461A1" w:rsidP="00E04C34">
            <w:r w:rsidRPr="00A57309">
              <w:t>Oferowane wynagrodzenie</w:t>
            </w:r>
          </w:p>
        </w:tc>
        <w:tc>
          <w:tcPr>
            <w:tcW w:w="7202" w:type="dxa"/>
          </w:tcPr>
          <w:p w:rsidR="009461A1" w:rsidRPr="00A57309" w:rsidRDefault="009461A1" w:rsidP="00E04C34">
            <w:pPr>
              <w:spacing w:line="360" w:lineRule="auto"/>
            </w:pPr>
            <w:r w:rsidRPr="00A57309">
              <w:t>Do uzgodnienia</w:t>
            </w:r>
          </w:p>
        </w:tc>
      </w:tr>
      <w:tr w:rsidR="009461A1" w:rsidTr="00E04C34">
        <w:trPr>
          <w:trHeight w:val="483"/>
        </w:trPr>
        <w:tc>
          <w:tcPr>
            <w:tcW w:w="3270" w:type="dxa"/>
          </w:tcPr>
          <w:p w:rsidR="009461A1" w:rsidRPr="00A57309" w:rsidRDefault="009461A1" w:rsidP="00E04C34">
            <w:r w:rsidRPr="00A57309">
              <w:t>Wymagane kwalifikacje</w:t>
            </w:r>
          </w:p>
        </w:tc>
        <w:tc>
          <w:tcPr>
            <w:tcW w:w="7202" w:type="dxa"/>
          </w:tcPr>
          <w:p w:rsidR="009461A1" w:rsidRPr="00A57309" w:rsidRDefault="009461A1" w:rsidP="00E04C34">
            <w:pPr>
              <w:spacing w:line="360" w:lineRule="auto"/>
            </w:pPr>
            <w:r w:rsidRPr="00A57309">
              <w:t>PWZ - przed specjalizacją lub w trakcie</w:t>
            </w:r>
          </w:p>
        </w:tc>
      </w:tr>
      <w:tr w:rsidR="009461A1" w:rsidTr="00E04C34">
        <w:trPr>
          <w:trHeight w:val="984"/>
        </w:trPr>
        <w:tc>
          <w:tcPr>
            <w:tcW w:w="3270" w:type="dxa"/>
          </w:tcPr>
          <w:p w:rsidR="009461A1" w:rsidRPr="00A57309" w:rsidRDefault="009461A1" w:rsidP="00E04C34">
            <w:r w:rsidRPr="00A57309">
              <w:t>Opis stanowiska</w:t>
            </w:r>
          </w:p>
        </w:tc>
        <w:tc>
          <w:tcPr>
            <w:tcW w:w="7202" w:type="dxa"/>
          </w:tcPr>
          <w:p w:rsidR="009461A1" w:rsidRPr="00A57309" w:rsidRDefault="00AF6395" w:rsidP="00E04C34">
            <w:pPr>
              <w:spacing w:line="360" w:lineRule="auto"/>
            </w:pPr>
            <w:r>
              <w:t>P</w:t>
            </w:r>
            <w:r w:rsidR="009461A1" w:rsidRPr="00A57309">
              <w:t>rowadzenie pacjentów i dokumentacji badaniowej w ramach badań klinicznych w doświadczonym zespole lekarskim</w:t>
            </w:r>
          </w:p>
        </w:tc>
      </w:tr>
      <w:tr w:rsidR="009461A1" w:rsidRPr="009461A1" w:rsidTr="00E04C34">
        <w:trPr>
          <w:trHeight w:val="483"/>
        </w:trPr>
        <w:tc>
          <w:tcPr>
            <w:tcW w:w="3270" w:type="dxa"/>
          </w:tcPr>
          <w:p w:rsidR="009461A1" w:rsidRPr="00A57309" w:rsidRDefault="009461A1" w:rsidP="00E04C34">
            <w:r w:rsidRPr="00A57309">
              <w:t>Kontakt</w:t>
            </w:r>
          </w:p>
        </w:tc>
        <w:tc>
          <w:tcPr>
            <w:tcW w:w="7202" w:type="dxa"/>
          </w:tcPr>
          <w:p w:rsidR="009461A1" w:rsidRPr="00A57309" w:rsidRDefault="009461A1" w:rsidP="00E04C34">
            <w:pPr>
              <w:spacing w:line="360" w:lineRule="auto"/>
              <w:rPr>
                <w:lang w:val="de-DE"/>
              </w:rPr>
            </w:pPr>
            <w:r w:rsidRPr="00A57309">
              <w:rPr>
                <w:lang w:val="de-DE"/>
              </w:rPr>
              <w:t>katarzyna.minkowska@synexus.com; tel.: 608 061 989</w:t>
            </w:r>
          </w:p>
        </w:tc>
      </w:tr>
    </w:tbl>
    <w:p w:rsidR="00794A52" w:rsidRDefault="009461A1" w:rsidP="009461A1">
      <w:pPr>
        <w:jc w:val="center"/>
        <w:rPr>
          <w:lang w:val="de-DE"/>
        </w:rPr>
      </w:pPr>
      <w:r>
        <w:rPr>
          <w:noProof/>
          <w:lang w:eastAsia="pl-PL"/>
        </w:rPr>
        <w:drawing>
          <wp:inline distT="0" distB="0" distL="0" distR="0">
            <wp:extent cx="2877388" cy="690113"/>
            <wp:effectExtent l="0" t="0" r="0" b="0"/>
            <wp:docPr id="1" name="Obraz 1" descr="Logo Synex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ynexu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424" cy="702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309" w:rsidRDefault="00A57309" w:rsidP="00F013B1">
      <w:pPr>
        <w:rPr>
          <w:i/>
          <w:iCs/>
        </w:rPr>
      </w:pPr>
    </w:p>
    <w:p w:rsidR="009461A1" w:rsidRDefault="009461A1" w:rsidP="00A57309">
      <w:pPr>
        <w:jc w:val="center"/>
        <w:rPr>
          <w:i/>
          <w:iCs/>
        </w:rPr>
      </w:pPr>
      <w:r w:rsidRPr="009461A1">
        <w:rPr>
          <w:i/>
          <w:iCs/>
        </w:rPr>
        <w:t xml:space="preserve">Synexus to międzynarodowa sieć przychodni, specjalizujących się </w:t>
      </w:r>
      <w:r>
        <w:rPr>
          <w:i/>
          <w:iCs/>
        </w:rPr>
        <w:t>w prowadzeniu badań klinicznych</w:t>
      </w:r>
    </w:p>
    <w:p w:rsidR="0087567A" w:rsidRDefault="0087567A" w:rsidP="00F013B1">
      <w:pPr>
        <w:jc w:val="center"/>
        <w:rPr>
          <w:b/>
          <w:bCs/>
          <w:sz w:val="36"/>
          <w:szCs w:val="36"/>
        </w:rPr>
      </w:pPr>
    </w:p>
    <w:p w:rsidR="00E04C34" w:rsidRPr="00E04C34" w:rsidRDefault="00F013B1" w:rsidP="00F013B1">
      <w:pPr>
        <w:jc w:val="center"/>
        <w:rPr>
          <w:b/>
          <w:bCs/>
          <w:i/>
          <w:iCs/>
          <w:sz w:val="48"/>
          <w:szCs w:val="48"/>
        </w:rPr>
      </w:pPr>
      <w:r w:rsidRPr="00E04C34">
        <w:rPr>
          <w:b/>
          <w:bCs/>
          <w:sz w:val="48"/>
          <w:szCs w:val="48"/>
        </w:rPr>
        <w:t>LEKARZ</w:t>
      </w:r>
      <w:r w:rsidRPr="00E04C34">
        <w:rPr>
          <w:b/>
          <w:bCs/>
          <w:i/>
          <w:iCs/>
          <w:sz w:val="48"/>
          <w:szCs w:val="48"/>
        </w:rPr>
        <w:t xml:space="preserve"> </w:t>
      </w:r>
    </w:p>
    <w:p w:rsidR="00F013B1" w:rsidRDefault="00F013B1" w:rsidP="00F013B1">
      <w:pPr>
        <w:jc w:val="center"/>
        <w:rPr>
          <w:b/>
          <w:bCs/>
          <w:i/>
          <w:iCs/>
          <w:sz w:val="36"/>
          <w:szCs w:val="36"/>
        </w:rPr>
      </w:pPr>
      <w:r w:rsidRPr="00E04C34">
        <w:rPr>
          <w:i/>
          <w:iCs/>
          <w:sz w:val="32"/>
          <w:szCs w:val="32"/>
        </w:rPr>
        <w:t>bez specjalizacji lub w trakcie</w:t>
      </w:r>
    </w:p>
    <w:p w:rsidR="0087567A" w:rsidRPr="00F013B1" w:rsidRDefault="0087567A" w:rsidP="00F013B1">
      <w:pPr>
        <w:jc w:val="center"/>
        <w:rPr>
          <w:b/>
          <w:bCs/>
          <w:i/>
          <w:iCs/>
          <w:sz w:val="36"/>
          <w:szCs w:val="36"/>
        </w:rPr>
      </w:pPr>
    </w:p>
    <w:sectPr w:rsidR="0087567A" w:rsidRPr="00F013B1" w:rsidSect="00A573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1A1"/>
    <w:rsid w:val="00794A52"/>
    <w:rsid w:val="0087567A"/>
    <w:rsid w:val="009461A1"/>
    <w:rsid w:val="00A57309"/>
    <w:rsid w:val="00AF6395"/>
    <w:rsid w:val="00BD1851"/>
    <w:rsid w:val="00E04C34"/>
    <w:rsid w:val="00F0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43EE2-EB9F-42DC-9DA5-9E77E1304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6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Synexus Clinical Research Ltd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Figlarz</dc:creator>
  <cp:keywords/>
  <dc:description/>
  <cp:lastModifiedBy>Emilia Grabarska</cp:lastModifiedBy>
  <cp:revision>2</cp:revision>
  <dcterms:created xsi:type="dcterms:W3CDTF">2021-08-30T06:21:00Z</dcterms:created>
  <dcterms:modified xsi:type="dcterms:W3CDTF">2021-08-30T06:21:00Z</dcterms:modified>
</cp:coreProperties>
</file>